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BA" w:rsidRPr="00425929" w:rsidRDefault="005779CE" w:rsidP="00881FBA">
      <w:pPr>
        <w:widowControl w:val="0"/>
        <w:autoSpaceDE w:val="0"/>
        <w:autoSpaceDN w:val="0"/>
        <w:adjustRightInd w:val="0"/>
        <w:spacing w:line="276" w:lineRule="auto"/>
        <w:jc w:val="center"/>
        <w:rPr>
          <w:rFonts w:ascii="Arial" w:hAnsi="Arial"/>
          <w:b/>
          <w:i/>
          <w:spacing w:val="-3"/>
          <w:sz w:val="28"/>
          <w:szCs w:val="28"/>
        </w:rPr>
      </w:pPr>
      <w:r>
        <w:rPr>
          <w:rFonts w:ascii="Arial" w:hAnsi="Arial"/>
          <w:spacing w:val="-3"/>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2.8pt;margin-top:-56.4pt;width:83.4pt;height:78pt;z-index:-251654144" o:preferrelative="f">
            <v:imagedata r:id="rId6" o:title=""/>
            <w10:wrap side="right"/>
          </v:shape>
          <o:OLEObject Type="Embed" ProgID="MS_ClipArt_Gallery.2" ShapeID="_x0000_s1028" DrawAspect="Content" ObjectID="_1569309501" r:id="rId7"/>
        </w:object>
      </w:r>
      <w:r w:rsidR="00BD6C61">
        <w:rPr>
          <w:rFonts w:ascii="Arial" w:hAnsi="Arial"/>
          <w:b/>
          <w:noProof/>
          <w:spacing w:val="-3"/>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-527050</wp:posOffset>
                </wp:positionV>
                <wp:extent cx="1912620" cy="412750"/>
                <wp:effectExtent l="13335" t="6350" r="762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12750"/>
                        </a:xfrm>
                        <a:prstGeom prst="rect">
                          <a:avLst/>
                        </a:prstGeom>
                        <a:solidFill>
                          <a:srgbClr val="FFFFFF"/>
                        </a:solidFill>
                        <a:ln w="9525">
                          <a:solidFill>
                            <a:srgbClr val="000000"/>
                          </a:solidFill>
                          <a:miter lim="800000"/>
                          <a:headEnd/>
                          <a:tailEnd/>
                        </a:ln>
                      </wps:spPr>
                      <wps:txbx>
                        <w:txbxContent>
                          <w:p w:rsidR="00881FBA" w:rsidRPr="00445690" w:rsidRDefault="00881FBA" w:rsidP="00881FBA">
                            <w:pPr>
                              <w:jc w:val="center"/>
                              <w:rPr>
                                <w:sz w:val="20"/>
                                <w:szCs w:val="20"/>
                              </w:rPr>
                            </w:pPr>
                            <w:r>
                              <w:rPr>
                                <w:sz w:val="20"/>
                                <w:szCs w:val="20"/>
                              </w:rPr>
                              <w:t>For Parents d</w:t>
                            </w:r>
                            <w:r w:rsidRPr="00445690">
                              <w:rPr>
                                <w:sz w:val="20"/>
                                <w:szCs w:val="20"/>
                              </w:rPr>
                              <w:t xml:space="preserve">enying </w:t>
                            </w:r>
                            <w:r>
                              <w:rPr>
                                <w:sz w:val="20"/>
                                <w:szCs w:val="20"/>
                              </w:rPr>
                              <w:t>s</w:t>
                            </w:r>
                            <w:r w:rsidRPr="00445690">
                              <w:rPr>
                                <w:sz w:val="20"/>
                                <w:szCs w:val="20"/>
                              </w:rPr>
                              <w:t>ervices</w:t>
                            </w:r>
                            <w:r>
                              <w:rPr>
                                <w:sz w:val="20"/>
                                <w:szCs w:val="20"/>
                              </w:rPr>
                              <w:t xml:space="preserve"> and/or </w:t>
                            </w:r>
                            <w:r>
                              <w:rPr>
                                <w:sz w:val="20"/>
                                <w:szCs w:val="20"/>
                              </w:rPr>
                              <w:br/>
                              <w:t>to explain program benefits.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41.5pt;width:150.6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">
                <v:textbox>
                  <w:txbxContent>
                    <w:p w:rsidR="00881FBA" w:rsidRPr="00445690" w:rsidRDefault="00881FBA" w:rsidP="00881FBA">
                      <w:pPr>
                        <w:jc w:val="center"/>
                        <w:rPr>
                          <w:sz w:val="20"/>
                          <w:szCs w:val="20"/>
                        </w:rPr>
                      </w:pPr>
                      <w:r>
                        <w:rPr>
                          <w:sz w:val="20"/>
                          <w:szCs w:val="20"/>
                        </w:rPr>
                        <w:t>For Parents d</w:t>
                      </w:r>
                      <w:r w:rsidRPr="00445690">
                        <w:rPr>
                          <w:sz w:val="20"/>
                          <w:szCs w:val="20"/>
                        </w:rPr>
                        <w:t xml:space="preserve">enying </w:t>
                      </w:r>
                      <w:r>
                        <w:rPr>
                          <w:sz w:val="20"/>
                          <w:szCs w:val="20"/>
                        </w:rPr>
                        <w:t>s</w:t>
                      </w:r>
                      <w:r w:rsidRPr="00445690">
                        <w:rPr>
                          <w:sz w:val="20"/>
                          <w:szCs w:val="20"/>
                        </w:rPr>
                        <w:t>ervices</w:t>
                      </w:r>
                      <w:r>
                        <w:rPr>
                          <w:sz w:val="20"/>
                          <w:szCs w:val="20"/>
                        </w:rPr>
                        <w:t xml:space="preserve"> and/or </w:t>
                      </w:r>
                      <w:r>
                        <w:rPr>
                          <w:sz w:val="20"/>
                          <w:szCs w:val="20"/>
                        </w:rPr>
                        <w:br/>
                        <w:t>to explain program benefits.</w:t>
                      </w:r>
                    </w:p>
                  </w:txbxContent>
                </v:textbox>
              </v:shape>
            </w:pict>
          </mc:Fallback>
        </mc:AlternateContent>
      </w:r>
      <w:r w:rsidR="00881FBA" w:rsidRPr="00425929">
        <w:rPr>
          <w:rFonts w:ascii="Arial" w:hAnsi="Arial"/>
          <w:b/>
          <w:i/>
          <w:spacing w:val="-3"/>
          <w:sz w:val="28"/>
          <w:szCs w:val="28"/>
        </w:rPr>
        <w:t>Weslaco Independent School District</w:t>
      </w:r>
    </w:p>
    <w:p w:rsidR="00881FBA" w:rsidRPr="00425929" w:rsidRDefault="00BD6C61" w:rsidP="00881FBA">
      <w:pPr>
        <w:widowControl w:val="0"/>
        <w:autoSpaceDE w:val="0"/>
        <w:autoSpaceDN w:val="0"/>
        <w:adjustRightInd w:val="0"/>
        <w:spacing w:line="276" w:lineRule="auto"/>
        <w:jc w:val="center"/>
        <w:rPr>
          <w:rFonts w:ascii="Arial" w:hAnsi="Arial"/>
          <w:b/>
          <w:spacing w:val="-3"/>
          <w:sz w:val="28"/>
          <w:szCs w:val="28"/>
        </w:rPr>
      </w:pPr>
      <w:r>
        <w:rPr>
          <w:rFonts w:ascii="Arial" w:hAnsi="Arial"/>
          <w:noProof/>
          <w:spacing w:val="-3"/>
          <w:sz w:val="22"/>
          <w:szCs w:val="22"/>
        </w:rPr>
        <mc:AlternateContent>
          <mc:Choice Requires="wps">
            <w:drawing>
              <wp:anchor distT="0" distB="0" distL="114300" distR="114300" simplePos="0" relativeHeight="251663360" behindDoc="1" locked="0" layoutInCell="1" allowOverlap="1">
                <wp:simplePos x="0" y="0"/>
                <wp:positionH relativeFrom="column">
                  <wp:posOffset>4474845</wp:posOffset>
                </wp:positionH>
                <wp:positionV relativeFrom="paragraph">
                  <wp:posOffset>39370</wp:posOffset>
                </wp:positionV>
                <wp:extent cx="1706880" cy="60960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F28" w:rsidRPr="00BD6C61" w:rsidRDefault="00146EFC" w:rsidP="00793D5C">
                            <w:pPr>
                              <w:jc w:val="center"/>
                              <w:rPr>
                                <w:sz w:val="18"/>
                                <w:szCs w:val="18"/>
                                <w:lang w:val="es-MX"/>
                              </w:rPr>
                            </w:pPr>
                            <w:r w:rsidRPr="00BD6C61">
                              <w:rPr>
                                <w:sz w:val="18"/>
                                <w:szCs w:val="18"/>
                                <w:lang w:val="es-MX"/>
                              </w:rPr>
                              <w:t xml:space="preserve">        </w:t>
                            </w:r>
                            <w:r w:rsidR="00BD6C61" w:rsidRPr="00BD6C61">
                              <w:rPr>
                                <w:sz w:val="18"/>
                                <w:szCs w:val="18"/>
                                <w:lang w:val="es-MX"/>
                              </w:rPr>
                              <w:t xml:space="preserve">Priscilla Canales, Ph. </w:t>
                            </w:r>
                            <w:r w:rsidR="00BD6C61">
                              <w:rPr>
                                <w:sz w:val="18"/>
                                <w:szCs w:val="18"/>
                                <w:lang w:val="es-MX"/>
                              </w:rPr>
                              <w:t>D</w:t>
                            </w:r>
                            <w:r w:rsidR="00793D5C" w:rsidRPr="00BD6C61">
                              <w:rPr>
                                <w:sz w:val="18"/>
                                <w:szCs w:val="18"/>
                                <w:lang w:val="es-MX"/>
                              </w:rPr>
                              <w:t xml:space="preserve"> </w:t>
                            </w:r>
                          </w:p>
                          <w:p w:rsidR="00793D5C" w:rsidRPr="00BD6C61" w:rsidRDefault="00146EFC" w:rsidP="00793D5C">
                            <w:pPr>
                              <w:jc w:val="center"/>
                              <w:rPr>
                                <w:i/>
                                <w:sz w:val="18"/>
                                <w:szCs w:val="18"/>
                                <w:lang w:val="es-MX"/>
                              </w:rPr>
                            </w:pPr>
                            <w:r w:rsidRPr="00BD6C61">
                              <w:rPr>
                                <w:i/>
                                <w:sz w:val="18"/>
                                <w:szCs w:val="18"/>
                                <w:lang w:val="es-MX"/>
                              </w:rPr>
                              <w:t xml:space="preserve">      </w:t>
                            </w:r>
                            <w:r w:rsidR="00793D5C" w:rsidRPr="00BD6C61">
                              <w:rPr>
                                <w:i/>
                                <w:sz w:val="18"/>
                                <w:szCs w:val="18"/>
                                <w:lang w:val="es-MX"/>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2.35pt;margin-top:3.1pt;width:134.4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ekuQIAAMA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" filled="f" stroked="f">
                <v:textbox>
                  <w:txbxContent>
                    <w:p w:rsidR="00624F28" w:rsidRPr="00BD6C61" w:rsidRDefault="00146EFC" w:rsidP="00793D5C">
                      <w:pPr>
                        <w:jc w:val="center"/>
                        <w:rPr>
                          <w:sz w:val="18"/>
                          <w:szCs w:val="18"/>
                          <w:lang w:val="es-MX"/>
                        </w:rPr>
                      </w:pPr>
                      <w:r w:rsidRPr="00BD6C61">
                        <w:rPr>
                          <w:sz w:val="18"/>
                          <w:szCs w:val="18"/>
                          <w:lang w:val="es-MX"/>
                        </w:rPr>
                        <w:t xml:space="preserve">        </w:t>
                      </w:r>
                      <w:r w:rsidR="00BD6C61" w:rsidRPr="00BD6C61">
                        <w:rPr>
                          <w:sz w:val="18"/>
                          <w:szCs w:val="18"/>
                          <w:lang w:val="es-MX"/>
                        </w:rPr>
                        <w:t xml:space="preserve">Priscilla Canales, Ph. </w:t>
                      </w:r>
                      <w:r w:rsidR="00BD6C61">
                        <w:rPr>
                          <w:sz w:val="18"/>
                          <w:szCs w:val="18"/>
                          <w:lang w:val="es-MX"/>
                        </w:rPr>
                        <w:t>D</w:t>
                      </w:r>
                      <w:r w:rsidR="00793D5C" w:rsidRPr="00BD6C61">
                        <w:rPr>
                          <w:sz w:val="18"/>
                          <w:szCs w:val="18"/>
                          <w:lang w:val="es-MX"/>
                        </w:rPr>
                        <w:t xml:space="preserve"> </w:t>
                      </w:r>
                    </w:p>
                    <w:p w:rsidR="00793D5C" w:rsidRPr="00BD6C61" w:rsidRDefault="00146EFC" w:rsidP="00793D5C">
                      <w:pPr>
                        <w:jc w:val="center"/>
                        <w:rPr>
                          <w:i/>
                          <w:sz w:val="18"/>
                          <w:szCs w:val="18"/>
                          <w:lang w:val="es-MX"/>
                        </w:rPr>
                      </w:pPr>
                      <w:r w:rsidRPr="00BD6C61">
                        <w:rPr>
                          <w:i/>
                          <w:sz w:val="18"/>
                          <w:szCs w:val="18"/>
                          <w:lang w:val="es-MX"/>
                        </w:rPr>
                        <w:t xml:space="preserve">      </w:t>
                      </w:r>
                      <w:r w:rsidR="00793D5C" w:rsidRPr="00BD6C61">
                        <w:rPr>
                          <w:i/>
                          <w:sz w:val="18"/>
                          <w:szCs w:val="18"/>
                          <w:lang w:val="es-MX"/>
                        </w:rPr>
                        <w:t>Superintendent of Schools</w:t>
                      </w:r>
                    </w:p>
                  </w:txbxContent>
                </v:textbox>
              </v:shape>
            </w:pict>
          </mc:Fallback>
        </mc:AlternateContent>
      </w:r>
      <w:r w:rsidR="00881FBA" w:rsidRPr="00425929">
        <w:rPr>
          <w:rFonts w:ascii="Arial" w:hAnsi="Arial"/>
          <w:b/>
          <w:spacing w:val="-3"/>
          <w:sz w:val="28"/>
          <w:szCs w:val="28"/>
        </w:rPr>
        <w:t>Bilingual Education Program Benefits</w:t>
      </w:r>
    </w:p>
    <w:p w:rsidR="00881FBA" w:rsidRPr="00425929" w:rsidRDefault="00881FBA" w:rsidP="00881FBA">
      <w:pPr>
        <w:widowControl w:val="0"/>
        <w:autoSpaceDE w:val="0"/>
        <w:autoSpaceDN w:val="0"/>
        <w:adjustRightInd w:val="0"/>
        <w:spacing w:line="276" w:lineRule="auto"/>
        <w:rPr>
          <w:rFonts w:ascii="Arial" w:hAnsi="Arial"/>
          <w:spacing w:val="-3"/>
          <w:sz w:val="22"/>
          <w:szCs w:val="22"/>
        </w:rPr>
      </w:pPr>
    </w:p>
    <w:p w:rsidR="00881FBA" w:rsidRPr="00425929" w:rsidRDefault="00881FBA" w:rsidP="00881FBA">
      <w:pPr>
        <w:widowControl w:val="0"/>
        <w:autoSpaceDE w:val="0"/>
        <w:autoSpaceDN w:val="0"/>
        <w:adjustRightInd w:val="0"/>
        <w:spacing w:before="90" w:line="276" w:lineRule="auto"/>
        <w:rPr>
          <w:rFonts w:ascii="Arial" w:hAnsi="Arial"/>
          <w:spacing w:val="-3"/>
          <w:sz w:val="22"/>
          <w:szCs w:val="22"/>
          <w:u w:val="single"/>
        </w:rPr>
      </w:pPr>
      <w:r w:rsidRPr="00425929">
        <w:rPr>
          <w:rFonts w:ascii="Arial" w:hAnsi="Arial"/>
          <w:spacing w:val="-3"/>
          <w:sz w:val="22"/>
          <w:szCs w:val="22"/>
        </w:rPr>
        <w:t>Student Name: _____________________________</w:t>
      </w:r>
    </w:p>
    <w:p w:rsidR="00881FBA" w:rsidRPr="00425929" w:rsidRDefault="00881FBA" w:rsidP="00881FBA">
      <w:pPr>
        <w:widowControl w:val="0"/>
        <w:autoSpaceDE w:val="0"/>
        <w:autoSpaceDN w:val="0"/>
        <w:adjustRightInd w:val="0"/>
        <w:spacing w:line="276" w:lineRule="auto"/>
        <w:rPr>
          <w:rFonts w:ascii="Arial" w:hAnsi="Arial"/>
          <w:spacing w:val="-3"/>
          <w:sz w:val="22"/>
          <w:szCs w:val="22"/>
        </w:rPr>
      </w:pPr>
    </w:p>
    <w:p w:rsidR="00881FBA" w:rsidRPr="00425929" w:rsidRDefault="00881FBA" w:rsidP="00881FBA">
      <w:pPr>
        <w:widowControl w:val="0"/>
        <w:autoSpaceDE w:val="0"/>
        <w:autoSpaceDN w:val="0"/>
        <w:adjustRightInd w:val="0"/>
        <w:spacing w:line="276" w:lineRule="auto"/>
        <w:rPr>
          <w:rFonts w:ascii="Arial" w:hAnsi="Arial"/>
          <w:spacing w:val="-3"/>
          <w:sz w:val="22"/>
          <w:szCs w:val="22"/>
        </w:rPr>
      </w:pPr>
      <w:r w:rsidRPr="00425929">
        <w:rPr>
          <w:rFonts w:ascii="Arial" w:hAnsi="Arial"/>
          <w:spacing w:val="-3"/>
          <w:sz w:val="22"/>
          <w:szCs w:val="22"/>
        </w:rPr>
        <w:t xml:space="preserve">Dear Parent or Guardian: </w:t>
      </w:r>
    </w:p>
    <w:p w:rsidR="00881FBA" w:rsidRPr="00425929" w:rsidRDefault="00881FBA" w:rsidP="00881FBA">
      <w:pPr>
        <w:widowControl w:val="0"/>
        <w:autoSpaceDE w:val="0"/>
        <w:autoSpaceDN w:val="0"/>
        <w:adjustRightInd w:val="0"/>
        <w:spacing w:line="276" w:lineRule="auto"/>
        <w:rPr>
          <w:rFonts w:ascii="Arial" w:hAnsi="Arial"/>
          <w:spacing w:val="-2"/>
          <w:sz w:val="22"/>
          <w:szCs w:val="22"/>
        </w:rPr>
      </w:pPr>
      <w:r w:rsidRPr="00425929">
        <w:rPr>
          <w:rFonts w:ascii="Arial" w:hAnsi="Arial"/>
          <w:spacing w:val="-2"/>
          <w:sz w:val="22"/>
          <w:szCs w:val="22"/>
        </w:rPr>
        <w:t xml:space="preserve">There are benefits that will be gained by your son/daughter when he/she participates in a bilingual education program. Because your child hears Spanish at home and/or speaks Spanish with other children, he/she would benefit from bilingual instruction. The bilingual education program provides your child with Spanish instruction by a teacher who also speaks Spanish to make sure that he/she understands what the teacher is saying; therefore, the student achieves his/her own potential. </w:t>
      </w:r>
    </w:p>
    <w:p w:rsidR="00881FBA" w:rsidRPr="00425929" w:rsidRDefault="00881FBA" w:rsidP="00881FBA">
      <w:pPr>
        <w:widowControl w:val="0"/>
        <w:autoSpaceDE w:val="0"/>
        <w:autoSpaceDN w:val="0"/>
        <w:adjustRightInd w:val="0"/>
        <w:spacing w:line="276" w:lineRule="auto"/>
        <w:rPr>
          <w:rFonts w:ascii="Arial" w:hAnsi="Arial"/>
          <w:spacing w:val="-2"/>
          <w:sz w:val="22"/>
          <w:szCs w:val="22"/>
        </w:rPr>
      </w:pPr>
    </w:p>
    <w:p w:rsidR="00881FBA" w:rsidRPr="00425929" w:rsidRDefault="00881FBA" w:rsidP="00881FBA">
      <w:pPr>
        <w:widowControl w:val="0"/>
        <w:autoSpaceDE w:val="0"/>
        <w:autoSpaceDN w:val="0"/>
        <w:adjustRightInd w:val="0"/>
        <w:spacing w:before="2" w:line="276" w:lineRule="auto"/>
        <w:rPr>
          <w:rFonts w:ascii="Arial" w:hAnsi="Arial"/>
          <w:spacing w:val="-2"/>
          <w:sz w:val="22"/>
          <w:szCs w:val="22"/>
        </w:rPr>
      </w:pPr>
      <w:r w:rsidRPr="00425929">
        <w:rPr>
          <w:rFonts w:ascii="Arial" w:hAnsi="Arial"/>
          <w:spacing w:val="-2"/>
          <w:sz w:val="22"/>
          <w:szCs w:val="22"/>
        </w:rPr>
        <w:t xml:space="preserve">English is clearly an important language for success. Your child will receive daily instruction in English, and as he/she becomes more able to understand and speak English, more of the teacher’s instruction will be in English. The concepts and skills learned in Spanish will transfer to English.  Knowledge that your child acquires through learning to read and completing assignments in mathematics, science and other subject areas in Spanish transfers to English as he/she learns to understand and speak English.  If a student is also enrolled in a special education program, the teachers collaborate so that instruction is provided according to the student’s Individual Education Plan (IEP).  ARD Committee in conjunction with LPAC will determine appropriate instruction. </w:t>
      </w:r>
    </w:p>
    <w:p w:rsidR="00881FBA" w:rsidRPr="00425929" w:rsidRDefault="00881FBA" w:rsidP="00881FBA">
      <w:pPr>
        <w:widowControl w:val="0"/>
        <w:autoSpaceDE w:val="0"/>
        <w:autoSpaceDN w:val="0"/>
        <w:adjustRightInd w:val="0"/>
        <w:spacing w:line="276" w:lineRule="auto"/>
        <w:rPr>
          <w:rFonts w:ascii="Arial" w:hAnsi="Arial"/>
          <w:spacing w:val="-2"/>
          <w:sz w:val="22"/>
          <w:szCs w:val="22"/>
        </w:rPr>
      </w:pPr>
    </w:p>
    <w:p w:rsidR="00881FBA" w:rsidRPr="00425929" w:rsidRDefault="00881FBA" w:rsidP="00881FBA">
      <w:pPr>
        <w:widowControl w:val="0"/>
        <w:autoSpaceDE w:val="0"/>
        <w:autoSpaceDN w:val="0"/>
        <w:adjustRightInd w:val="0"/>
        <w:spacing w:before="2" w:line="276" w:lineRule="auto"/>
        <w:rPr>
          <w:rFonts w:ascii="Arial" w:hAnsi="Arial"/>
          <w:spacing w:val="-3"/>
          <w:sz w:val="22"/>
          <w:szCs w:val="22"/>
        </w:rPr>
      </w:pPr>
      <w:r w:rsidRPr="00425929">
        <w:rPr>
          <w:rFonts w:ascii="Arial" w:hAnsi="Arial"/>
          <w:spacing w:val="-2"/>
          <w:sz w:val="22"/>
          <w:szCs w:val="22"/>
        </w:rPr>
        <w:t xml:space="preserve">However, if you do not want your child to participate in the Bilingual Education Program, please contact me or your child’s teacher to discuss other options for your child to develop English </w:t>
      </w:r>
      <w:r w:rsidRPr="00425929">
        <w:rPr>
          <w:rFonts w:ascii="Arial" w:hAnsi="Arial"/>
          <w:spacing w:val="-3"/>
          <w:sz w:val="22"/>
          <w:szCs w:val="22"/>
        </w:rPr>
        <w:t xml:space="preserve">language proficiency. </w:t>
      </w:r>
    </w:p>
    <w:p w:rsidR="00881FBA" w:rsidRPr="00425929" w:rsidRDefault="00881FBA" w:rsidP="00881FBA">
      <w:pPr>
        <w:widowControl w:val="0"/>
        <w:autoSpaceDE w:val="0"/>
        <w:autoSpaceDN w:val="0"/>
        <w:adjustRightInd w:val="0"/>
        <w:spacing w:line="276" w:lineRule="auto"/>
        <w:rPr>
          <w:rFonts w:ascii="Arial" w:hAnsi="Arial"/>
          <w:spacing w:val="-3"/>
          <w:sz w:val="22"/>
          <w:szCs w:val="22"/>
        </w:rPr>
      </w:pPr>
    </w:p>
    <w:p w:rsidR="00881FBA" w:rsidRPr="00425929" w:rsidRDefault="00881FBA" w:rsidP="00881FBA">
      <w:pPr>
        <w:widowControl w:val="0"/>
        <w:autoSpaceDE w:val="0"/>
        <w:autoSpaceDN w:val="0"/>
        <w:adjustRightInd w:val="0"/>
        <w:spacing w:before="2" w:line="276" w:lineRule="auto"/>
        <w:rPr>
          <w:rFonts w:ascii="Arial" w:hAnsi="Arial"/>
          <w:spacing w:val="-3"/>
          <w:sz w:val="22"/>
          <w:szCs w:val="22"/>
        </w:rPr>
      </w:pPr>
      <w:r w:rsidRPr="00425929">
        <w:rPr>
          <w:rFonts w:ascii="Arial" w:hAnsi="Arial"/>
          <w:spacing w:val="-2"/>
          <w:sz w:val="22"/>
          <w:szCs w:val="22"/>
        </w:rPr>
        <w:t xml:space="preserve">Sign below only if you have read the information above and do not want your child in a bilingual </w:t>
      </w:r>
      <w:r w:rsidRPr="00425929">
        <w:rPr>
          <w:rFonts w:ascii="Arial" w:hAnsi="Arial"/>
          <w:spacing w:val="-3"/>
          <w:sz w:val="22"/>
          <w:szCs w:val="22"/>
        </w:rPr>
        <w:t xml:space="preserve">program. </w:t>
      </w:r>
    </w:p>
    <w:p w:rsidR="00881FBA" w:rsidRPr="00425929" w:rsidRDefault="00881FBA" w:rsidP="00881FBA">
      <w:pPr>
        <w:widowControl w:val="0"/>
        <w:autoSpaceDE w:val="0"/>
        <w:autoSpaceDN w:val="0"/>
        <w:adjustRightInd w:val="0"/>
        <w:spacing w:before="276" w:line="276" w:lineRule="auto"/>
        <w:rPr>
          <w:rFonts w:ascii="Arial" w:hAnsi="Arial"/>
          <w:spacing w:val="-3"/>
          <w:sz w:val="22"/>
          <w:szCs w:val="22"/>
        </w:rPr>
      </w:pPr>
      <w:r w:rsidRPr="00425929">
        <w:rPr>
          <w:rFonts w:ascii="Arial" w:hAnsi="Arial"/>
          <w:spacing w:val="-3"/>
          <w:sz w:val="22"/>
          <w:szCs w:val="22"/>
        </w:rPr>
        <w:t xml:space="preserve">Thank you, </w:t>
      </w:r>
    </w:p>
    <w:p w:rsidR="00881FBA" w:rsidRPr="00425929" w:rsidRDefault="00881FBA" w:rsidP="00881FBA">
      <w:pPr>
        <w:widowControl w:val="0"/>
        <w:autoSpaceDE w:val="0"/>
        <w:autoSpaceDN w:val="0"/>
        <w:adjustRightInd w:val="0"/>
        <w:spacing w:before="275" w:line="276" w:lineRule="auto"/>
        <w:rPr>
          <w:rFonts w:ascii="Arial" w:hAnsi="Arial"/>
          <w:spacing w:val="-3"/>
          <w:sz w:val="22"/>
          <w:szCs w:val="22"/>
        </w:rPr>
      </w:pPr>
      <w:r w:rsidRPr="00425929">
        <w:rPr>
          <w:rFonts w:ascii="Arial" w:hAnsi="Arial"/>
          <w:spacing w:val="-3"/>
          <w:sz w:val="22"/>
          <w:szCs w:val="22"/>
        </w:rPr>
        <w:t>School Principal_________________________</w:t>
      </w:r>
    </w:p>
    <w:p w:rsidR="00146EFC" w:rsidRDefault="00146EFC" w:rsidP="00881FBA">
      <w:pPr>
        <w:widowControl w:val="0"/>
        <w:autoSpaceDE w:val="0"/>
        <w:autoSpaceDN w:val="0"/>
        <w:adjustRightInd w:val="0"/>
        <w:spacing w:before="43" w:line="276" w:lineRule="auto"/>
        <w:rPr>
          <w:rFonts w:ascii="Arial" w:hAnsi="Arial"/>
          <w:spacing w:val="-3"/>
          <w:sz w:val="22"/>
          <w:szCs w:val="22"/>
        </w:rPr>
      </w:pPr>
      <w:bookmarkStart w:id="0" w:name="Check27"/>
    </w:p>
    <w:p w:rsidR="00146EFC" w:rsidRDefault="00146EFC" w:rsidP="00881FBA">
      <w:pPr>
        <w:widowControl w:val="0"/>
        <w:autoSpaceDE w:val="0"/>
        <w:autoSpaceDN w:val="0"/>
        <w:adjustRightInd w:val="0"/>
        <w:spacing w:before="43" w:line="276" w:lineRule="auto"/>
        <w:rPr>
          <w:rFonts w:ascii="Arial" w:hAnsi="Arial"/>
          <w:spacing w:val="-3"/>
          <w:sz w:val="22"/>
          <w:szCs w:val="22"/>
        </w:rPr>
      </w:pPr>
    </w:p>
    <w:p w:rsidR="00881FBA" w:rsidRPr="00425929" w:rsidRDefault="007C6730" w:rsidP="00881FBA">
      <w:pPr>
        <w:widowControl w:val="0"/>
        <w:autoSpaceDE w:val="0"/>
        <w:autoSpaceDN w:val="0"/>
        <w:adjustRightInd w:val="0"/>
        <w:spacing w:before="43" w:line="276" w:lineRule="auto"/>
        <w:rPr>
          <w:rFonts w:ascii="Arial" w:hAnsi="Arial"/>
          <w:spacing w:val="-2"/>
          <w:sz w:val="22"/>
          <w:szCs w:val="22"/>
        </w:rPr>
      </w:pPr>
      <w:r w:rsidRPr="00425929">
        <w:rPr>
          <w:rFonts w:ascii="Arial" w:hAnsi="Arial"/>
          <w:spacing w:val="-2"/>
          <w:sz w:val="22"/>
          <w:szCs w:val="22"/>
        </w:rPr>
        <w:fldChar w:fldCharType="begin">
          <w:ffData>
            <w:name w:val="Check27"/>
            <w:enabled/>
            <w:calcOnExit w:val="0"/>
            <w:checkBox>
              <w:sizeAuto/>
              <w:default w:val="0"/>
            </w:checkBox>
          </w:ffData>
        </w:fldChar>
      </w:r>
      <w:r w:rsidR="00881FBA" w:rsidRPr="00425929">
        <w:rPr>
          <w:rFonts w:ascii="Arial" w:hAnsi="Arial"/>
          <w:spacing w:val="-2"/>
          <w:sz w:val="22"/>
          <w:szCs w:val="22"/>
        </w:rPr>
        <w:instrText xml:space="preserve"> FORMCHECKBOX </w:instrText>
      </w:r>
      <w:r w:rsidR="005779CE">
        <w:rPr>
          <w:rFonts w:ascii="Arial" w:hAnsi="Arial"/>
          <w:spacing w:val="-2"/>
          <w:sz w:val="22"/>
          <w:szCs w:val="22"/>
        </w:rPr>
      </w:r>
      <w:r w:rsidR="005779CE">
        <w:rPr>
          <w:rFonts w:ascii="Arial" w:hAnsi="Arial"/>
          <w:spacing w:val="-2"/>
          <w:sz w:val="22"/>
          <w:szCs w:val="22"/>
        </w:rPr>
        <w:fldChar w:fldCharType="separate"/>
      </w:r>
      <w:r w:rsidRPr="00425929">
        <w:rPr>
          <w:rFonts w:ascii="Arial" w:hAnsi="Arial"/>
          <w:spacing w:val="-2"/>
          <w:sz w:val="22"/>
          <w:szCs w:val="22"/>
        </w:rPr>
        <w:fldChar w:fldCharType="end"/>
      </w:r>
      <w:bookmarkEnd w:id="0"/>
      <w:r w:rsidR="00881FBA" w:rsidRPr="00425929">
        <w:rPr>
          <w:rFonts w:ascii="Arial" w:hAnsi="Arial"/>
          <w:spacing w:val="-2"/>
          <w:sz w:val="22"/>
          <w:szCs w:val="22"/>
        </w:rPr>
        <w:t xml:space="preserve">  I do not want my son/daughter to participate in the Bilingual program. I would like to discuss other options that will address my son/daughter’s language/academic needs. </w:t>
      </w:r>
    </w:p>
    <w:p w:rsidR="00146EFC" w:rsidRDefault="00146EFC" w:rsidP="00881FBA">
      <w:pPr>
        <w:widowControl w:val="0"/>
        <w:autoSpaceDE w:val="0"/>
        <w:autoSpaceDN w:val="0"/>
        <w:adjustRightInd w:val="0"/>
        <w:spacing w:before="239" w:line="276" w:lineRule="auto"/>
        <w:rPr>
          <w:rFonts w:ascii="Arial" w:hAnsi="Arial"/>
          <w:spacing w:val="-2"/>
          <w:sz w:val="22"/>
          <w:szCs w:val="22"/>
        </w:rPr>
      </w:pPr>
    </w:p>
    <w:p w:rsidR="00146EFC" w:rsidRDefault="00881FBA" w:rsidP="00881FBA">
      <w:pPr>
        <w:widowControl w:val="0"/>
        <w:autoSpaceDE w:val="0"/>
        <w:autoSpaceDN w:val="0"/>
        <w:adjustRightInd w:val="0"/>
        <w:spacing w:before="239" w:line="276" w:lineRule="auto"/>
        <w:rPr>
          <w:rFonts w:ascii="Arial" w:hAnsi="Arial"/>
          <w:spacing w:val="-3"/>
          <w:sz w:val="22"/>
          <w:szCs w:val="22"/>
          <w:lang w:val="es-MX"/>
        </w:rPr>
      </w:pPr>
      <w:r w:rsidRPr="00624F28">
        <w:rPr>
          <w:rFonts w:ascii="Arial" w:hAnsi="Arial"/>
          <w:spacing w:val="-3"/>
          <w:sz w:val="22"/>
          <w:szCs w:val="22"/>
          <w:lang w:val="es-MX"/>
        </w:rPr>
        <w:t xml:space="preserve">_______________________________              __________________                      </w:t>
      </w:r>
    </w:p>
    <w:p w:rsidR="00881FBA" w:rsidRPr="00624F28" w:rsidRDefault="00881FBA" w:rsidP="00881FBA">
      <w:pPr>
        <w:widowControl w:val="0"/>
        <w:autoSpaceDE w:val="0"/>
        <w:autoSpaceDN w:val="0"/>
        <w:adjustRightInd w:val="0"/>
        <w:spacing w:before="239" w:line="276" w:lineRule="auto"/>
        <w:rPr>
          <w:rFonts w:ascii="Arial" w:hAnsi="Arial"/>
          <w:spacing w:val="-3"/>
          <w:sz w:val="22"/>
          <w:szCs w:val="22"/>
          <w:lang w:val="es-MX"/>
        </w:rPr>
      </w:pPr>
      <w:r w:rsidRPr="00624F28">
        <w:rPr>
          <w:rFonts w:ascii="Arial" w:hAnsi="Arial"/>
          <w:spacing w:val="-3"/>
          <w:sz w:val="22"/>
          <w:szCs w:val="22"/>
          <w:lang w:val="es-MX"/>
        </w:rPr>
        <w:t xml:space="preserve">Parent/ Guardian Signature                 </w:t>
      </w:r>
      <w:r w:rsidRPr="00624F28">
        <w:rPr>
          <w:rFonts w:ascii="Arial" w:hAnsi="Arial"/>
          <w:spacing w:val="-3"/>
          <w:sz w:val="22"/>
          <w:szCs w:val="22"/>
          <w:lang w:val="es-MX"/>
        </w:rPr>
        <w:tab/>
        <w:t xml:space="preserve">               Date</w:t>
      </w:r>
    </w:p>
    <w:p w:rsidR="00881FBA" w:rsidRPr="00881FBA" w:rsidRDefault="005779CE" w:rsidP="00881FBA">
      <w:pPr>
        <w:widowControl w:val="0"/>
        <w:autoSpaceDE w:val="0"/>
        <w:autoSpaceDN w:val="0"/>
        <w:adjustRightInd w:val="0"/>
        <w:spacing w:before="239" w:line="276" w:lineRule="auto"/>
        <w:rPr>
          <w:rFonts w:ascii="Arial" w:hAnsi="Arial"/>
          <w:spacing w:val="-3"/>
          <w:sz w:val="22"/>
          <w:szCs w:val="22"/>
          <w:lang w:val="es-MX"/>
        </w:rPr>
      </w:pPr>
      <w:r>
        <w:rPr>
          <w:rFonts w:ascii="Arial" w:hAnsi="Arial"/>
          <w:b/>
          <w:noProof/>
          <w:sz w:val="28"/>
          <w:szCs w:val="28"/>
        </w:rPr>
        <w:lastRenderedPageBreak/>
        <w:object w:dxaOrig="1440" w:dyaOrig="1440">
          <v:shape id="_x0000_s1030" type="#_x0000_t75" style="position:absolute;margin-left:391.8pt;margin-top:-53.4pt;width:88.8pt;height:84pt;z-index:-251652096" o:preferrelative="f">
            <v:imagedata r:id="rId6" o:title=""/>
            <w10:wrap side="right"/>
          </v:shape>
          <o:OLEObject Type="Embed" ProgID="MS_ClipArt_Gallery.2" ShapeID="_x0000_s1030" DrawAspect="Content" ObjectID="_1569309502" r:id="rId8"/>
        </w:object>
      </w:r>
      <w:r w:rsidR="00BD6C61">
        <w:rPr>
          <w:rFonts w:ascii="Arial" w:hAnsi="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-500380</wp:posOffset>
                </wp:positionV>
                <wp:extent cx="2644140" cy="538480"/>
                <wp:effectExtent l="13335" t="1397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38480"/>
                        </a:xfrm>
                        <a:prstGeom prst="rect">
                          <a:avLst/>
                        </a:prstGeom>
                        <a:solidFill>
                          <a:srgbClr val="FFFFFF"/>
                        </a:solidFill>
                        <a:ln w="9525">
                          <a:solidFill>
                            <a:srgbClr val="000000"/>
                          </a:solidFill>
                          <a:miter lim="800000"/>
                          <a:headEnd/>
                          <a:tailEnd/>
                        </a:ln>
                      </wps:spPr>
                      <wps:txbx>
                        <w:txbxContent>
                          <w:p w:rsidR="00881FBA" w:rsidRPr="00624F28" w:rsidRDefault="00881FBA" w:rsidP="00624F28">
                            <w:pPr>
                              <w:jc w:val="center"/>
                              <w:rPr>
                                <w:rFonts w:ascii="Arial" w:hAnsi="Arial"/>
                                <w:sz w:val="18"/>
                                <w:szCs w:val="18"/>
                                <w:lang w:val="es-MX"/>
                              </w:rPr>
                            </w:pPr>
                            <w:r w:rsidRPr="00624F28">
                              <w:rPr>
                                <w:rFonts w:ascii="Arial" w:hAnsi="Arial"/>
                                <w:sz w:val="18"/>
                                <w:szCs w:val="18"/>
                                <w:lang w:val="es-MX"/>
                              </w:rPr>
                              <w:t>Para padres que rechazan los servicios y/o p</w:t>
                            </w:r>
                            <w:r w:rsidR="00624F28" w:rsidRPr="00624F28">
                              <w:rPr>
                                <w:rFonts w:ascii="Arial" w:hAnsi="Arial"/>
                                <w:sz w:val="18"/>
                                <w:szCs w:val="18"/>
                                <w:lang w:val="es-MX"/>
                              </w:rPr>
                              <w:t>ara e</w:t>
                            </w:r>
                            <w:r w:rsidR="00624F28">
                              <w:rPr>
                                <w:rFonts w:ascii="Arial" w:hAnsi="Arial"/>
                                <w:sz w:val="18"/>
                                <w:szCs w:val="18"/>
                                <w:lang w:val="es-MX"/>
                              </w:rPr>
                              <w:t xml:space="preserve">xplicar los beneficios del </w:t>
                            </w:r>
                            <w:r w:rsidRPr="00624F28">
                              <w:rPr>
                                <w:rFonts w:ascii="Arial" w:hAnsi="Arial"/>
                                <w:sz w:val="18"/>
                                <w:szCs w:val="18"/>
                                <w:lang w:val="es-MX"/>
                              </w:rPr>
                              <w:t>programa.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pt;margin-top:-39.4pt;width:208.2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">
                <v:textbox>
                  <w:txbxContent>
                    <w:p w:rsidR="00881FBA" w:rsidRPr="00624F28" w:rsidRDefault="00881FBA" w:rsidP="00624F28">
                      <w:pPr>
                        <w:jc w:val="center"/>
                        <w:rPr>
                          <w:rFonts w:ascii="Arial" w:hAnsi="Arial"/>
                          <w:sz w:val="18"/>
                          <w:szCs w:val="18"/>
                          <w:lang w:val="es-MX"/>
                        </w:rPr>
                      </w:pPr>
                      <w:r w:rsidRPr="00624F28">
                        <w:rPr>
                          <w:rFonts w:ascii="Arial" w:hAnsi="Arial"/>
                          <w:sz w:val="18"/>
                          <w:szCs w:val="18"/>
                          <w:lang w:val="es-MX"/>
                        </w:rPr>
                        <w:t>Para padres que rechazan los servicios y/o p</w:t>
                      </w:r>
                      <w:r w:rsidR="00624F28" w:rsidRPr="00624F28">
                        <w:rPr>
                          <w:rFonts w:ascii="Arial" w:hAnsi="Arial"/>
                          <w:sz w:val="18"/>
                          <w:szCs w:val="18"/>
                          <w:lang w:val="es-MX"/>
                        </w:rPr>
                        <w:t>ara e</w:t>
                      </w:r>
                      <w:r w:rsidR="00624F28">
                        <w:rPr>
                          <w:rFonts w:ascii="Arial" w:hAnsi="Arial"/>
                          <w:sz w:val="18"/>
                          <w:szCs w:val="18"/>
                          <w:lang w:val="es-MX"/>
                        </w:rPr>
                        <w:t xml:space="preserve">xplicar los beneficios del </w:t>
                      </w:r>
                      <w:r w:rsidRPr="00624F28">
                        <w:rPr>
                          <w:rFonts w:ascii="Arial" w:hAnsi="Arial"/>
                          <w:sz w:val="18"/>
                          <w:szCs w:val="18"/>
                          <w:lang w:val="es-MX"/>
                        </w:rPr>
                        <w:t>programa.</w:t>
                      </w:r>
                    </w:p>
                  </w:txbxContent>
                </v:textbox>
              </v:shape>
            </w:pict>
          </mc:Fallback>
        </mc:AlternateContent>
      </w:r>
    </w:p>
    <w:p w:rsidR="00881FBA" w:rsidRPr="00881FBA" w:rsidRDefault="00BD6C61" w:rsidP="00146EFC">
      <w:pPr>
        <w:spacing w:line="276" w:lineRule="auto"/>
        <w:rPr>
          <w:rFonts w:ascii="Arial" w:hAnsi="Arial"/>
          <w:b/>
          <w:i/>
          <w:sz w:val="28"/>
          <w:szCs w:val="28"/>
          <w:lang w:val="es-MX"/>
        </w:rPr>
      </w:pPr>
      <w:r>
        <w:rPr>
          <w:rFonts w:ascii="Arial" w:hAnsi="Arial"/>
          <w:b/>
          <w:noProof/>
          <w:sz w:val="28"/>
          <w:szCs w:val="28"/>
        </w:rPr>
        <mc:AlternateContent>
          <mc:Choice Requires="wps">
            <w:drawing>
              <wp:anchor distT="0" distB="0" distL="114300" distR="114300" simplePos="0" relativeHeight="251665408" behindDoc="1" locked="0" layoutInCell="1" allowOverlap="1">
                <wp:simplePos x="0" y="0"/>
                <wp:positionH relativeFrom="column">
                  <wp:posOffset>4667250</wp:posOffset>
                </wp:positionH>
                <wp:positionV relativeFrom="paragraph">
                  <wp:posOffset>203835</wp:posOffset>
                </wp:positionV>
                <wp:extent cx="1828800" cy="685800"/>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F28" w:rsidRPr="00BD6C61" w:rsidRDefault="00BD6C61" w:rsidP="00793D5C">
                            <w:pPr>
                              <w:jc w:val="center"/>
                              <w:rPr>
                                <w:sz w:val="16"/>
                                <w:szCs w:val="16"/>
                                <w:lang w:val="es-MX"/>
                              </w:rPr>
                            </w:pPr>
                            <w:r w:rsidRPr="00BD6C61">
                              <w:rPr>
                                <w:sz w:val="16"/>
                                <w:szCs w:val="16"/>
                                <w:lang w:val="es-MX"/>
                              </w:rPr>
                              <w:t>Priscilla Canales, Ph. D</w:t>
                            </w:r>
                          </w:p>
                          <w:p w:rsidR="00793D5C" w:rsidRPr="00BD6C61" w:rsidRDefault="00793D5C" w:rsidP="00793D5C">
                            <w:pPr>
                              <w:jc w:val="center"/>
                              <w:rPr>
                                <w:i/>
                                <w:sz w:val="16"/>
                                <w:szCs w:val="16"/>
                                <w:lang w:val="es-MX"/>
                              </w:rPr>
                            </w:pPr>
                            <w:r w:rsidRPr="00BD6C61">
                              <w:rPr>
                                <w:sz w:val="16"/>
                                <w:szCs w:val="16"/>
                                <w:lang w:val="es-MX"/>
                              </w:rPr>
                              <w:t xml:space="preserve"> </w:t>
                            </w:r>
                            <w:r w:rsidR="00BD6C61" w:rsidRPr="00BD6C61">
                              <w:rPr>
                                <w:i/>
                                <w:sz w:val="16"/>
                                <w:szCs w:val="16"/>
                                <w:lang w:val="es-MX"/>
                              </w:rPr>
                              <w:t>Superintendente de Escuelas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67.5pt;margin-top:16.05pt;width:2in;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FDtgIAAMA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" filled="f" stroked="f">
                <v:textbox>
                  <w:txbxContent>
                    <w:p w:rsidR="00624F28" w:rsidRPr="00BD6C61" w:rsidRDefault="00BD6C61" w:rsidP="00793D5C">
                      <w:pPr>
                        <w:jc w:val="center"/>
                        <w:rPr>
                          <w:sz w:val="16"/>
                          <w:szCs w:val="16"/>
                          <w:lang w:val="es-MX"/>
                        </w:rPr>
                      </w:pPr>
                      <w:r w:rsidRPr="00BD6C61">
                        <w:rPr>
                          <w:sz w:val="16"/>
                          <w:szCs w:val="16"/>
                          <w:lang w:val="es-MX"/>
                        </w:rPr>
                        <w:t>Priscilla Canales, Ph. D</w:t>
                      </w:r>
                    </w:p>
                    <w:p w:rsidR="00793D5C" w:rsidRPr="00BD6C61" w:rsidRDefault="00793D5C" w:rsidP="00793D5C">
                      <w:pPr>
                        <w:jc w:val="center"/>
                        <w:rPr>
                          <w:i/>
                          <w:sz w:val="16"/>
                          <w:szCs w:val="16"/>
                          <w:lang w:val="es-MX"/>
                        </w:rPr>
                      </w:pPr>
                      <w:r w:rsidRPr="00BD6C61">
                        <w:rPr>
                          <w:sz w:val="16"/>
                          <w:szCs w:val="16"/>
                          <w:lang w:val="es-MX"/>
                        </w:rPr>
                        <w:t xml:space="preserve"> </w:t>
                      </w:r>
                      <w:r w:rsidR="00BD6C61" w:rsidRPr="00BD6C61">
                        <w:rPr>
                          <w:i/>
                          <w:sz w:val="16"/>
                          <w:szCs w:val="16"/>
                          <w:lang w:val="es-MX"/>
                        </w:rPr>
                        <w:t>Superintendente de Escuelas</w:t>
                      </w:r>
                    </w:p>
                  </w:txbxContent>
                </v:textbox>
              </v:shape>
            </w:pict>
          </mc:Fallback>
        </mc:AlternateContent>
      </w:r>
      <w:r w:rsidR="00146EFC">
        <w:rPr>
          <w:rFonts w:ascii="Arial" w:hAnsi="Arial"/>
          <w:b/>
          <w:i/>
          <w:sz w:val="28"/>
          <w:szCs w:val="28"/>
          <w:lang w:val="es-MX"/>
        </w:rPr>
        <w:t xml:space="preserve">                   </w:t>
      </w:r>
      <w:r w:rsidR="00881FBA" w:rsidRPr="00881FBA">
        <w:rPr>
          <w:rFonts w:ascii="Arial" w:hAnsi="Arial"/>
          <w:b/>
          <w:i/>
          <w:sz w:val="28"/>
          <w:szCs w:val="28"/>
          <w:lang w:val="es-MX"/>
        </w:rPr>
        <w:t xml:space="preserve">Distrito </w:t>
      </w:r>
      <w:r w:rsidR="00146EFC">
        <w:rPr>
          <w:rFonts w:ascii="Arial" w:hAnsi="Arial"/>
          <w:b/>
          <w:i/>
          <w:sz w:val="28"/>
          <w:szCs w:val="28"/>
          <w:lang w:val="es-MX"/>
        </w:rPr>
        <w:t>Escolar Independiente de Wéslaco</w:t>
      </w:r>
    </w:p>
    <w:p w:rsidR="00881FBA" w:rsidRPr="00445690" w:rsidRDefault="00146EFC" w:rsidP="00146EFC">
      <w:pPr>
        <w:spacing w:line="276" w:lineRule="auto"/>
        <w:rPr>
          <w:rFonts w:ascii="Arial" w:hAnsi="Arial"/>
          <w:b/>
          <w:sz w:val="28"/>
          <w:szCs w:val="28"/>
          <w:lang w:val="es-MX"/>
        </w:rPr>
      </w:pPr>
      <w:r>
        <w:rPr>
          <w:rFonts w:ascii="Arial" w:hAnsi="Arial"/>
          <w:b/>
          <w:sz w:val="28"/>
          <w:szCs w:val="28"/>
          <w:lang w:val="es-MX"/>
        </w:rPr>
        <w:t xml:space="preserve">               </w:t>
      </w:r>
      <w:r w:rsidR="00881FBA" w:rsidRPr="00445690">
        <w:rPr>
          <w:rFonts w:ascii="Arial" w:hAnsi="Arial"/>
          <w:b/>
          <w:sz w:val="28"/>
          <w:szCs w:val="28"/>
          <w:lang w:val="es-MX"/>
        </w:rPr>
        <w:t>Beneficios del programa de educación bilingüe</w:t>
      </w:r>
    </w:p>
    <w:p w:rsidR="00881FBA" w:rsidRPr="00445690" w:rsidRDefault="00881FBA" w:rsidP="00881FBA">
      <w:pPr>
        <w:spacing w:line="276" w:lineRule="auto"/>
        <w:rPr>
          <w:rFonts w:ascii="Arial" w:hAnsi="Arial"/>
          <w:b/>
          <w:sz w:val="22"/>
          <w:szCs w:val="22"/>
          <w:u w:val="single"/>
          <w:lang w:val="es-MX"/>
        </w:rPr>
      </w:pPr>
    </w:p>
    <w:p w:rsidR="00881FBA" w:rsidRDefault="00881FBA" w:rsidP="00881FBA">
      <w:pPr>
        <w:spacing w:line="276" w:lineRule="auto"/>
        <w:rPr>
          <w:rFonts w:ascii="Arial" w:hAnsi="Arial"/>
          <w:sz w:val="22"/>
          <w:szCs w:val="22"/>
          <w:lang w:val="es-MX"/>
        </w:rPr>
      </w:pPr>
      <w:r w:rsidRPr="00445690">
        <w:rPr>
          <w:rFonts w:ascii="Arial" w:hAnsi="Arial"/>
          <w:sz w:val="22"/>
          <w:szCs w:val="22"/>
          <w:lang w:val="es-MX"/>
        </w:rPr>
        <w:t xml:space="preserve">Nombre del estudiante: </w:t>
      </w:r>
      <w:bookmarkStart w:id="1" w:name="Text472"/>
      <w:r w:rsidR="007C6730" w:rsidRPr="00A81539">
        <w:rPr>
          <w:rFonts w:ascii="Arial" w:hAnsi="Arial"/>
          <w:sz w:val="22"/>
          <w:szCs w:val="22"/>
          <w:u w:val="single"/>
          <w:lang w:val="es-MX"/>
        </w:rPr>
        <w:fldChar w:fldCharType="begin">
          <w:ffData>
            <w:name w:val="Text472"/>
            <w:enabled/>
            <w:calcOnExit w:val="0"/>
            <w:textInput/>
          </w:ffData>
        </w:fldChar>
      </w:r>
      <w:r w:rsidRPr="00A81539">
        <w:rPr>
          <w:rFonts w:ascii="Arial" w:hAnsi="Arial"/>
          <w:sz w:val="22"/>
          <w:szCs w:val="22"/>
          <w:u w:val="single"/>
          <w:lang w:val="es-MX"/>
        </w:rPr>
        <w:instrText xml:space="preserve"> FORMTEXT </w:instrText>
      </w:r>
      <w:r w:rsidR="007C6730" w:rsidRPr="00A81539">
        <w:rPr>
          <w:rFonts w:ascii="Arial" w:hAnsi="Arial"/>
          <w:sz w:val="22"/>
          <w:szCs w:val="22"/>
          <w:u w:val="single"/>
          <w:lang w:val="es-MX"/>
        </w:rPr>
      </w:r>
      <w:r w:rsidR="007C6730" w:rsidRPr="00A81539">
        <w:rPr>
          <w:rFonts w:ascii="Arial" w:hAnsi="Arial"/>
          <w:sz w:val="22"/>
          <w:szCs w:val="22"/>
          <w:u w:val="single"/>
          <w:lang w:val="es-MX"/>
        </w:rPr>
        <w:fldChar w:fldCharType="separate"/>
      </w:r>
      <w:r w:rsidRPr="00A81539">
        <w:rPr>
          <w:rFonts w:ascii="Arial" w:hAnsi="Arial"/>
          <w:noProof/>
          <w:sz w:val="22"/>
          <w:szCs w:val="22"/>
          <w:u w:val="single"/>
          <w:lang w:val="es-MX"/>
        </w:rPr>
        <w:t> </w:t>
      </w:r>
      <w:r w:rsidRPr="00A81539">
        <w:rPr>
          <w:rFonts w:ascii="Arial" w:hAnsi="Arial"/>
          <w:noProof/>
          <w:sz w:val="22"/>
          <w:szCs w:val="22"/>
          <w:u w:val="single"/>
          <w:lang w:val="es-MX"/>
        </w:rPr>
        <w:t> </w:t>
      </w:r>
      <w:r w:rsidRPr="00A81539">
        <w:rPr>
          <w:rFonts w:ascii="Arial" w:hAnsi="Arial"/>
          <w:noProof/>
          <w:sz w:val="22"/>
          <w:szCs w:val="22"/>
          <w:u w:val="single"/>
          <w:lang w:val="es-MX"/>
        </w:rPr>
        <w:t> </w:t>
      </w:r>
      <w:r w:rsidRPr="00A81539">
        <w:rPr>
          <w:rFonts w:ascii="Arial" w:hAnsi="Arial"/>
          <w:noProof/>
          <w:sz w:val="22"/>
          <w:szCs w:val="22"/>
          <w:u w:val="single"/>
          <w:lang w:val="es-MX"/>
        </w:rPr>
        <w:t> </w:t>
      </w:r>
      <w:r w:rsidRPr="00A81539">
        <w:rPr>
          <w:rFonts w:ascii="Arial" w:hAnsi="Arial"/>
          <w:noProof/>
          <w:sz w:val="22"/>
          <w:szCs w:val="22"/>
          <w:u w:val="single"/>
          <w:lang w:val="es-MX"/>
        </w:rPr>
        <w:t> </w:t>
      </w:r>
      <w:r w:rsidR="007C6730" w:rsidRPr="00A81539">
        <w:rPr>
          <w:rFonts w:ascii="Arial" w:hAnsi="Arial"/>
          <w:sz w:val="22"/>
          <w:szCs w:val="22"/>
          <w:u w:val="single"/>
          <w:lang w:val="es-MX"/>
        </w:rPr>
        <w:fldChar w:fldCharType="end"/>
      </w:r>
      <w:bookmarkEnd w:id="1"/>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Estimado padre o tutor:</w:t>
      </w:r>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 xml:space="preserve">Su hijo/hija puede obtener provecho de ciertos beneficios cuando participe en un programa de </w:t>
      </w:r>
      <w:bookmarkStart w:id="2" w:name="_GoBack"/>
      <w:bookmarkEnd w:id="2"/>
      <w:r w:rsidRPr="00445690">
        <w:rPr>
          <w:rFonts w:ascii="Arial" w:hAnsi="Arial"/>
          <w:sz w:val="22"/>
          <w:szCs w:val="22"/>
          <w:lang w:val="es-MX"/>
        </w:rPr>
        <w:t>educación bilingüe. Porque su niño/niña escucha español en el hogar y porque puede hablar español con otros niños, el/ella se beneficiaría con una instrucción bil</w:t>
      </w:r>
      <w:r>
        <w:rPr>
          <w:rFonts w:ascii="Arial" w:hAnsi="Arial"/>
          <w:sz w:val="22"/>
          <w:szCs w:val="22"/>
          <w:lang w:val="es-MX"/>
        </w:rPr>
        <w:t xml:space="preserve">ingüe. </w:t>
      </w:r>
      <w:r w:rsidRPr="00445690">
        <w:rPr>
          <w:rFonts w:ascii="Arial" w:hAnsi="Arial"/>
          <w:sz w:val="22"/>
          <w:szCs w:val="22"/>
          <w:lang w:val="es-MX"/>
        </w:rPr>
        <w:t xml:space="preserve">El programa de educación bilingüe ofrece  instrucción en español a través de maestros que también hablen español para asegurarse de que su niño/niña entienda lo que el maestro dice; por lo cual el estudiante llega a alcanzar su mayor potencial en el estudio. </w:t>
      </w:r>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Claramente, el inglés es un idioma i</w:t>
      </w:r>
      <w:r>
        <w:rPr>
          <w:rFonts w:ascii="Arial" w:hAnsi="Arial"/>
          <w:sz w:val="22"/>
          <w:szCs w:val="22"/>
          <w:lang w:val="es-MX"/>
        </w:rPr>
        <w:t xml:space="preserve">mportante para poder triunfar. </w:t>
      </w:r>
      <w:r w:rsidRPr="00445690">
        <w:rPr>
          <w:rFonts w:ascii="Arial" w:hAnsi="Arial"/>
          <w:sz w:val="22"/>
          <w:szCs w:val="22"/>
          <w:lang w:val="es-MX"/>
        </w:rPr>
        <w:t xml:space="preserve">Por lo que su niño/niña recibirá diariamente clases en inglés. El maestro aumentará la instrucción en inglés conforme su niño/niña pueda hablar y entender más este idioma. Los conceptos y destrezas que se aprenden en español, </w:t>
      </w:r>
      <w:r>
        <w:rPr>
          <w:rFonts w:ascii="Arial" w:hAnsi="Arial"/>
          <w:sz w:val="22"/>
          <w:szCs w:val="22"/>
          <w:lang w:val="es-MX"/>
        </w:rPr>
        <w:t xml:space="preserve">se van a transferir al inglés. </w:t>
      </w:r>
      <w:r w:rsidRPr="00445690">
        <w:rPr>
          <w:rFonts w:ascii="Arial" w:hAnsi="Arial"/>
          <w:sz w:val="22"/>
          <w:szCs w:val="22"/>
          <w:lang w:val="es-MX"/>
        </w:rPr>
        <w:t xml:space="preserve">Todo el conocimiento que su niño/niña adquiere al aprender a leer, y al completar trabajos y tareas de matemáticas, ciencias, y de otras materias en español, se va a transferir al inglés cuando vaya aprendiendo a </w:t>
      </w:r>
      <w:r>
        <w:rPr>
          <w:rFonts w:ascii="Arial" w:hAnsi="Arial"/>
          <w:sz w:val="22"/>
          <w:szCs w:val="22"/>
          <w:lang w:val="es-MX"/>
        </w:rPr>
        <w:t xml:space="preserve">entender y a hablar en inglés. </w:t>
      </w:r>
      <w:r w:rsidRPr="00445690">
        <w:rPr>
          <w:rFonts w:ascii="Arial" w:hAnsi="Arial"/>
          <w:sz w:val="22"/>
          <w:szCs w:val="22"/>
          <w:lang w:val="es-MX"/>
        </w:rPr>
        <w:t xml:space="preserve">Si un estudiante también está inscrito en un programa de educación especial, los maestros colaboran para proveer una instrucción de acuerdo al plan individual de educación (IEP) del </w:t>
      </w:r>
      <w:r>
        <w:rPr>
          <w:rFonts w:ascii="Arial" w:hAnsi="Arial"/>
          <w:sz w:val="22"/>
          <w:szCs w:val="22"/>
          <w:lang w:val="es-MX"/>
        </w:rPr>
        <w:t xml:space="preserve">estudiante. </w:t>
      </w:r>
      <w:r w:rsidRPr="00445690">
        <w:rPr>
          <w:rFonts w:ascii="Arial" w:hAnsi="Arial"/>
          <w:sz w:val="22"/>
          <w:szCs w:val="22"/>
          <w:lang w:val="es-MX"/>
        </w:rPr>
        <w:t xml:space="preserve">El comité de ARD trabajará en conjunto con el comité del LPAC para determinar la instrucción apropiada. </w:t>
      </w:r>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Si acaso no desea que su niño/niña participe en el programa de educación bilingüe, por favor póngase en contacto conmigo o con el maestro/maestra de su hijo/hija para hablar sobre otras opciones que ayuden a su niño/niña a desarrollar proficiencia en el idioma inglés.</w:t>
      </w:r>
    </w:p>
    <w:p w:rsidR="00881FBA" w:rsidRPr="00445690" w:rsidRDefault="00881FBA" w:rsidP="00881FBA">
      <w:pPr>
        <w:spacing w:line="276" w:lineRule="auto"/>
        <w:rPr>
          <w:rFonts w:ascii="Arial" w:hAnsi="Arial"/>
          <w:sz w:val="22"/>
          <w:szCs w:val="22"/>
          <w:lang w:val="es-MX"/>
        </w:rPr>
      </w:pPr>
    </w:p>
    <w:p w:rsidR="00881FBA" w:rsidRDefault="00881FBA" w:rsidP="00881FBA">
      <w:pPr>
        <w:spacing w:line="276" w:lineRule="auto"/>
        <w:rPr>
          <w:rFonts w:ascii="Arial" w:hAnsi="Arial"/>
          <w:sz w:val="22"/>
          <w:szCs w:val="22"/>
          <w:lang w:val="es-MX"/>
        </w:rPr>
      </w:pPr>
      <w:r w:rsidRPr="00445690">
        <w:rPr>
          <w:rFonts w:ascii="Arial" w:hAnsi="Arial"/>
          <w:sz w:val="22"/>
          <w:szCs w:val="22"/>
          <w:lang w:val="es-MX"/>
        </w:rPr>
        <w:t xml:space="preserve">Firme abajo solo si leyó la información de arriba </w:t>
      </w:r>
      <w:r>
        <w:rPr>
          <w:rFonts w:ascii="Arial" w:hAnsi="Arial"/>
          <w:sz w:val="22"/>
          <w:szCs w:val="22"/>
          <w:lang w:val="es-MX"/>
        </w:rPr>
        <w:t xml:space="preserve">y si no desea que su niño/niña </w:t>
      </w:r>
      <w:r w:rsidRPr="00445690">
        <w:rPr>
          <w:rFonts w:ascii="Arial" w:hAnsi="Arial"/>
          <w:sz w:val="22"/>
          <w:szCs w:val="22"/>
          <w:lang w:val="es-MX"/>
        </w:rPr>
        <w:t>esté en un programa bilingüe.</w:t>
      </w:r>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Gracias,</w:t>
      </w:r>
    </w:p>
    <w:p w:rsidR="00881FBA" w:rsidRPr="00445690" w:rsidRDefault="00881FBA" w:rsidP="00881FBA">
      <w:pPr>
        <w:spacing w:line="276" w:lineRule="auto"/>
        <w:rPr>
          <w:rFonts w:ascii="Arial" w:hAnsi="Arial"/>
          <w:sz w:val="22"/>
          <w:szCs w:val="22"/>
          <w:lang w:val="es-MX"/>
        </w:rPr>
      </w:pPr>
    </w:p>
    <w:p w:rsidR="00881FBA" w:rsidRDefault="00881FBA" w:rsidP="00881FBA">
      <w:pPr>
        <w:spacing w:line="276" w:lineRule="auto"/>
        <w:rPr>
          <w:rFonts w:ascii="Arial" w:hAnsi="Arial"/>
          <w:sz w:val="22"/>
          <w:szCs w:val="22"/>
          <w:lang w:val="es-MX"/>
        </w:rPr>
      </w:pPr>
      <w:r w:rsidRPr="00445690">
        <w:rPr>
          <w:rFonts w:ascii="Arial" w:hAnsi="Arial"/>
          <w:sz w:val="22"/>
          <w:szCs w:val="22"/>
          <w:lang w:val="es-MX"/>
        </w:rPr>
        <w:t>Director/a de la escuela</w:t>
      </w:r>
      <w:r>
        <w:rPr>
          <w:rFonts w:ascii="Arial" w:hAnsi="Arial"/>
          <w:sz w:val="22"/>
          <w:szCs w:val="22"/>
          <w:lang w:val="es-MX"/>
        </w:rPr>
        <w:t xml:space="preserve"> </w:t>
      </w:r>
      <w:r w:rsidR="007C6730" w:rsidRPr="00A81539">
        <w:rPr>
          <w:rFonts w:ascii="Arial" w:hAnsi="Arial"/>
          <w:sz w:val="22"/>
          <w:szCs w:val="22"/>
          <w:u w:val="single"/>
          <w:lang w:val="es-MX"/>
        </w:rPr>
        <w:fldChar w:fldCharType="begin">
          <w:ffData>
            <w:name w:val="Text472"/>
            <w:enabled/>
            <w:calcOnExit w:val="0"/>
            <w:textInput/>
          </w:ffData>
        </w:fldChar>
      </w:r>
      <w:r w:rsidRPr="00A81539">
        <w:rPr>
          <w:rFonts w:ascii="Arial" w:hAnsi="Arial"/>
          <w:sz w:val="22"/>
          <w:szCs w:val="22"/>
          <w:u w:val="single"/>
          <w:lang w:val="es-MX"/>
        </w:rPr>
        <w:instrText xml:space="preserve"> FORMTEXT </w:instrText>
      </w:r>
      <w:r w:rsidR="007C6730" w:rsidRPr="00A81539">
        <w:rPr>
          <w:rFonts w:ascii="Arial" w:hAnsi="Arial"/>
          <w:sz w:val="22"/>
          <w:szCs w:val="22"/>
          <w:u w:val="single"/>
          <w:lang w:val="es-MX"/>
        </w:rPr>
      </w:r>
      <w:r w:rsidR="007C6730" w:rsidRPr="00A81539">
        <w:rPr>
          <w:rFonts w:ascii="Arial" w:hAnsi="Arial"/>
          <w:sz w:val="22"/>
          <w:szCs w:val="22"/>
          <w:u w:val="single"/>
          <w:lang w:val="es-MX"/>
        </w:rPr>
        <w:fldChar w:fldCharType="separate"/>
      </w:r>
      <w:r w:rsidRPr="00A81539">
        <w:rPr>
          <w:rFonts w:ascii="Arial" w:hAnsi="Arial"/>
          <w:noProof/>
          <w:sz w:val="22"/>
          <w:szCs w:val="22"/>
          <w:u w:val="single"/>
          <w:lang w:val="es-MX"/>
        </w:rPr>
        <w:t> </w:t>
      </w:r>
      <w:r w:rsidRPr="00A81539">
        <w:rPr>
          <w:rFonts w:ascii="Arial" w:hAnsi="Arial"/>
          <w:noProof/>
          <w:sz w:val="22"/>
          <w:szCs w:val="22"/>
          <w:u w:val="single"/>
          <w:lang w:val="es-MX"/>
        </w:rPr>
        <w:t> </w:t>
      </w:r>
      <w:r w:rsidRPr="00A81539">
        <w:rPr>
          <w:rFonts w:ascii="Arial" w:hAnsi="Arial"/>
          <w:noProof/>
          <w:sz w:val="22"/>
          <w:szCs w:val="22"/>
          <w:u w:val="single"/>
          <w:lang w:val="es-MX"/>
        </w:rPr>
        <w:t> </w:t>
      </w:r>
      <w:r w:rsidRPr="00A81539">
        <w:rPr>
          <w:rFonts w:ascii="Arial" w:hAnsi="Arial"/>
          <w:noProof/>
          <w:sz w:val="22"/>
          <w:szCs w:val="22"/>
          <w:u w:val="single"/>
          <w:lang w:val="es-MX"/>
        </w:rPr>
        <w:t> </w:t>
      </w:r>
      <w:r w:rsidRPr="00A81539">
        <w:rPr>
          <w:rFonts w:ascii="Arial" w:hAnsi="Arial"/>
          <w:noProof/>
          <w:sz w:val="22"/>
          <w:szCs w:val="22"/>
          <w:u w:val="single"/>
          <w:lang w:val="es-MX"/>
        </w:rPr>
        <w:t> </w:t>
      </w:r>
      <w:r w:rsidR="007C6730" w:rsidRPr="00A81539">
        <w:rPr>
          <w:rFonts w:ascii="Arial" w:hAnsi="Arial"/>
          <w:sz w:val="22"/>
          <w:szCs w:val="22"/>
          <w:u w:val="single"/>
          <w:lang w:val="es-MX"/>
        </w:rPr>
        <w:fldChar w:fldCharType="end"/>
      </w:r>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p>
    <w:bookmarkStart w:id="3" w:name="Check28"/>
    <w:p w:rsidR="00881FBA" w:rsidRPr="00445690" w:rsidRDefault="007C6730" w:rsidP="00881FBA">
      <w:pPr>
        <w:spacing w:line="276" w:lineRule="auto"/>
        <w:rPr>
          <w:rFonts w:ascii="Arial" w:hAnsi="Arial"/>
          <w:sz w:val="22"/>
          <w:szCs w:val="22"/>
          <w:lang w:val="es-MX"/>
        </w:rPr>
      </w:pPr>
      <w:r>
        <w:rPr>
          <w:rFonts w:ascii="Arial" w:hAnsi="Arial"/>
          <w:sz w:val="22"/>
          <w:szCs w:val="22"/>
          <w:lang w:val="es-MX"/>
        </w:rPr>
        <w:fldChar w:fldCharType="begin">
          <w:ffData>
            <w:name w:val="Check28"/>
            <w:enabled/>
            <w:calcOnExit w:val="0"/>
            <w:checkBox>
              <w:sizeAuto/>
              <w:default w:val="0"/>
            </w:checkBox>
          </w:ffData>
        </w:fldChar>
      </w:r>
      <w:r w:rsidR="00881FBA">
        <w:rPr>
          <w:rFonts w:ascii="Arial" w:hAnsi="Arial"/>
          <w:sz w:val="22"/>
          <w:szCs w:val="22"/>
          <w:lang w:val="es-MX"/>
        </w:rPr>
        <w:instrText xml:space="preserve"> FORMCHECKBOX </w:instrText>
      </w:r>
      <w:r w:rsidR="005779CE">
        <w:rPr>
          <w:rFonts w:ascii="Arial" w:hAnsi="Arial"/>
          <w:sz w:val="22"/>
          <w:szCs w:val="22"/>
          <w:lang w:val="es-MX"/>
        </w:rPr>
      </w:r>
      <w:r w:rsidR="005779CE">
        <w:rPr>
          <w:rFonts w:ascii="Arial" w:hAnsi="Arial"/>
          <w:sz w:val="22"/>
          <w:szCs w:val="22"/>
          <w:lang w:val="es-MX"/>
        </w:rPr>
        <w:fldChar w:fldCharType="separate"/>
      </w:r>
      <w:r>
        <w:rPr>
          <w:rFonts w:ascii="Arial" w:hAnsi="Arial"/>
          <w:sz w:val="22"/>
          <w:szCs w:val="22"/>
          <w:lang w:val="es-MX"/>
        </w:rPr>
        <w:fldChar w:fldCharType="end"/>
      </w:r>
      <w:bookmarkEnd w:id="3"/>
      <w:r w:rsidR="00881FBA">
        <w:rPr>
          <w:rFonts w:ascii="Arial" w:hAnsi="Arial"/>
          <w:sz w:val="22"/>
          <w:szCs w:val="22"/>
          <w:lang w:val="es-MX"/>
        </w:rPr>
        <w:t xml:space="preserve"> </w:t>
      </w:r>
      <w:r w:rsidR="00881FBA" w:rsidRPr="00445690">
        <w:rPr>
          <w:rFonts w:ascii="Arial" w:hAnsi="Arial"/>
          <w:sz w:val="22"/>
          <w:szCs w:val="22"/>
          <w:lang w:val="es-MX"/>
        </w:rPr>
        <w:t xml:space="preserve"> No deseo que mi hijo/hija part</w:t>
      </w:r>
      <w:r w:rsidR="00881FBA">
        <w:rPr>
          <w:rFonts w:ascii="Arial" w:hAnsi="Arial"/>
          <w:sz w:val="22"/>
          <w:szCs w:val="22"/>
          <w:lang w:val="es-MX"/>
        </w:rPr>
        <w:t xml:space="preserve">icipe en el programa bilingüe. </w:t>
      </w:r>
      <w:r w:rsidR="00881FBA" w:rsidRPr="00445690">
        <w:rPr>
          <w:rFonts w:ascii="Arial" w:hAnsi="Arial"/>
          <w:sz w:val="22"/>
          <w:szCs w:val="22"/>
          <w:lang w:val="es-MX"/>
        </w:rPr>
        <w:t>Me gustaría hablar sobre otras opciones que cubran las necesidades académicas y de lenguaje de mi hijo/hija.</w:t>
      </w:r>
    </w:p>
    <w:p w:rsidR="00881FBA" w:rsidRPr="00445690" w:rsidRDefault="00881FBA" w:rsidP="00881FBA">
      <w:pPr>
        <w:spacing w:line="276" w:lineRule="auto"/>
        <w:rPr>
          <w:rFonts w:ascii="Arial" w:hAnsi="Arial"/>
          <w:sz w:val="22"/>
          <w:szCs w:val="22"/>
          <w:lang w:val="es-MX"/>
        </w:rPr>
      </w:pP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____________</w:t>
      </w:r>
      <w:r>
        <w:rPr>
          <w:rFonts w:ascii="Arial" w:hAnsi="Arial"/>
          <w:sz w:val="22"/>
          <w:szCs w:val="22"/>
          <w:lang w:val="es-MX"/>
        </w:rPr>
        <w:t>_____</w:t>
      </w:r>
      <w:r w:rsidRPr="00445690">
        <w:rPr>
          <w:rFonts w:ascii="Arial" w:hAnsi="Arial"/>
          <w:sz w:val="22"/>
          <w:szCs w:val="22"/>
          <w:lang w:val="es-MX"/>
        </w:rPr>
        <w:t>_</w:t>
      </w:r>
      <w:r>
        <w:rPr>
          <w:rFonts w:ascii="Arial" w:hAnsi="Arial"/>
          <w:sz w:val="22"/>
          <w:szCs w:val="22"/>
          <w:lang w:val="es-MX"/>
        </w:rPr>
        <w:t>___________</w:t>
      </w:r>
      <w:r w:rsidRPr="00445690">
        <w:rPr>
          <w:rFonts w:ascii="Arial" w:hAnsi="Arial"/>
          <w:sz w:val="22"/>
          <w:szCs w:val="22"/>
          <w:lang w:val="es-MX"/>
        </w:rPr>
        <w:t>____</w:t>
      </w:r>
      <w:r w:rsidRPr="00445690">
        <w:rPr>
          <w:rFonts w:ascii="Arial" w:hAnsi="Arial"/>
          <w:sz w:val="22"/>
          <w:szCs w:val="22"/>
          <w:lang w:val="es-MX"/>
        </w:rPr>
        <w:tab/>
      </w:r>
      <w:r>
        <w:rPr>
          <w:rFonts w:ascii="Arial" w:hAnsi="Arial"/>
          <w:sz w:val="22"/>
          <w:szCs w:val="22"/>
          <w:lang w:val="es-MX"/>
        </w:rPr>
        <w:t>_______</w:t>
      </w:r>
      <w:r w:rsidRPr="00445690">
        <w:rPr>
          <w:rFonts w:ascii="Arial" w:hAnsi="Arial"/>
          <w:sz w:val="22"/>
          <w:szCs w:val="22"/>
          <w:lang w:val="es-MX"/>
        </w:rPr>
        <w:t>_</w:t>
      </w:r>
      <w:r>
        <w:rPr>
          <w:rFonts w:ascii="Arial" w:hAnsi="Arial"/>
          <w:sz w:val="22"/>
          <w:szCs w:val="22"/>
          <w:lang w:val="es-MX"/>
        </w:rPr>
        <w:t>___</w:t>
      </w:r>
      <w:r w:rsidRPr="00445690">
        <w:rPr>
          <w:rFonts w:ascii="Arial" w:hAnsi="Arial"/>
          <w:sz w:val="22"/>
          <w:szCs w:val="22"/>
          <w:lang w:val="es-MX"/>
        </w:rPr>
        <w:t>_______</w:t>
      </w:r>
    </w:p>
    <w:p w:rsidR="00881FBA" w:rsidRPr="00445690" w:rsidRDefault="00881FBA" w:rsidP="00881FBA">
      <w:pPr>
        <w:spacing w:line="276" w:lineRule="auto"/>
        <w:rPr>
          <w:rFonts w:ascii="Arial" w:hAnsi="Arial"/>
          <w:sz w:val="22"/>
          <w:szCs w:val="22"/>
          <w:lang w:val="es-MX"/>
        </w:rPr>
      </w:pPr>
      <w:r w:rsidRPr="00445690">
        <w:rPr>
          <w:rFonts w:ascii="Arial" w:hAnsi="Arial"/>
          <w:sz w:val="22"/>
          <w:szCs w:val="22"/>
          <w:lang w:val="es-MX"/>
        </w:rPr>
        <w:t>Firma del padre/tutor</w:t>
      </w:r>
      <w:r w:rsidRPr="00445690">
        <w:rPr>
          <w:rFonts w:ascii="Arial" w:hAnsi="Arial"/>
          <w:sz w:val="22"/>
          <w:szCs w:val="22"/>
          <w:lang w:val="es-MX"/>
        </w:rPr>
        <w:tab/>
      </w:r>
      <w:r>
        <w:rPr>
          <w:rFonts w:ascii="Arial" w:hAnsi="Arial"/>
          <w:sz w:val="22"/>
          <w:szCs w:val="22"/>
          <w:lang w:val="es-MX"/>
        </w:rPr>
        <w:t xml:space="preserve">                                    </w:t>
      </w:r>
      <w:r w:rsidRPr="00445690">
        <w:rPr>
          <w:rFonts w:ascii="Arial" w:hAnsi="Arial"/>
          <w:sz w:val="22"/>
          <w:szCs w:val="22"/>
          <w:lang w:val="es-MX"/>
        </w:rPr>
        <w:t>Fecha</w:t>
      </w:r>
    </w:p>
    <w:p w:rsidR="00B46351" w:rsidRDefault="00B46351"/>
    <w:sectPr w:rsidR="00B46351" w:rsidSect="00B463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CE" w:rsidRDefault="005779CE" w:rsidP="00881FBA">
      <w:r>
        <w:separator/>
      </w:r>
    </w:p>
  </w:endnote>
  <w:endnote w:type="continuationSeparator" w:id="0">
    <w:p w:rsidR="005779CE" w:rsidRDefault="005779CE" w:rsidP="0088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DF" w:rsidRDefault="00BD6C6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-90170</wp:posOffset>
              </wp:positionV>
              <wp:extent cx="6400800" cy="640080"/>
              <wp:effectExtent l="13335" t="762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w="9525">
                        <a:solidFill>
                          <a:srgbClr val="000000"/>
                        </a:solidFill>
                        <a:miter lim="800000"/>
                        <a:headEnd/>
                        <a:tailEnd/>
                      </a:ln>
                    </wps:spPr>
                    <wps:txbx>
                      <w:txbxContent>
                        <w:p w:rsidR="002C53DF" w:rsidRDefault="002C53DF" w:rsidP="002C53DF">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2C53DF" w:rsidRPr="005D33BF" w:rsidRDefault="002C53DF" w:rsidP="002C53DF">
                          <w:pPr>
                            <w:pStyle w:val="BodyText2"/>
                            <w:rPr>
                              <w:b/>
                              <w:sz w:val="12"/>
                            </w:rPr>
                          </w:pPr>
                        </w:p>
                        <w:p w:rsidR="002C53DF" w:rsidRPr="00B65942" w:rsidRDefault="002C53DF" w:rsidP="002C53DF">
                          <w:pPr>
                            <w:pStyle w:val="BodyText2"/>
                            <w:rPr>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95pt;margin-top:-7.1pt;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">
              <v:textbox>
                <w:txbxContent>
                  <w:p w:rsidR="002C53DF" w:rsidRDefault="002C53DF" w:rsidP="002C53DF">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2C53DF" w:rsidRPr="005D33BF" w:rsidRDefault="002C53DF" w:rsidP="002C53DF">
                    <w:pPr>
                      <w:pStyle w:val="BodyText2"/>
                      <w:rPr>
                        <w:b/>
                        <w:sz w:val="12"/>
                      </w:rPr>
                    </w:pPr>
                  </w:p>
                  <w:p w:rsidR="002C53DF" w:rsidRPr="00B65942" w:rsidRDefault="002C53DF" w:rsidP="002C53DF">
                    <w:pPr>
                      <w:pStyle w:val="BodyText2"/>
                      <w:rPr>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v:textbox>
            </v:shape>
          </w:pict>
        </mc:Fallback>
      </mc:AlternateContent>
    </w:r>
  </w:p>
  <w:p w:rsidR="002C53DF" w:rsidRDefault="002C5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CE" w:rsidRDefault="005779CE" w:rsidP="00881FBA">
      <w:r>
        <w:separator/>
      </w:r>
    </w:p>
  </w:footnote>
  <w:footnote w:type="continuationSeparator" w:id="0">
    <w:p w:rsidR="005779CE" w:rsidRDefault="005779CE" w:rsidP="0088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BA"/>
    <w:rsid w:val="00146EFC"/>
    <w:rsid w:val="002C53DF"/>
    <w:rsid w:val="0034647B"/>
    <w:rsid w:val="003965AD"/>
    <w:rsid w:val="00425929"/>
    <w:rsid w:val="005622CC"/>
    <w:rsid w:val="005779CE"/>
    <w:rsid w:val="005B032D"/>
    <w:rsid w:val="00624F28"/>
    <w:rsid w:val="00672FDB"/>
    <w:rsid w:val="00706FE7"/>
    <w:rsid w:val="00793D5C"/>
    <w:rsid w:val="007C6730"/>
    <w:rsid w:val="0087536B"/>
    <w:rsid w:val="00881FBA"/>
    <w:rsid w:val="009B3664"/>
    <w:rsid w:val="00A22579"/>
    <w:rsid w:val="00A62E5D"/>
    <w:rsid w:val="00B46351"/>
    <w:rsid w:val="00BB3C30"/>
    <w:rsid w:val="00BD6C61"/>
    <w:rsid w:val="00D3254F"/>
    <w:rsid w:val="00DC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B6608-C819-4D9A-823B-E0BD22A9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BA"/>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1FBA"/>
    <w:pPr>
      <w:tabs>
        <w:tab w:val="center" w:pos="4320"/>
        <w:tab w:val="right" w:pos="8640"/>
      </w:tabs>
    </w:pPr>
  </w:style>
  <w:style w:type="character" w:customStyle="1" w:styleId="FooterChar">
    <w:name w:val="Footer Char"/>
    <w:basedOn w:val="DefaultParagraphFont"/>
    <w:link w:val="Footer"/>
    <w:uiPriority w:val="99"/>
    <w:rsid w:val="00881FBA"/>
    <w:rPr>
      <w:rFonts w:ascii="Arial Narrow" w:eastAsia="Times New Roman" w:hAnsi="Arial Narrow" w:cs="Arial"/>
      <w:color w:val="000000"/>
      <w:sz w:val="24"/>
      <w:szCs w:val="24"/>
    </w:rPr>
  </w:style>
  <w:style w:type="paragraph" w:styleId="Header">
    <w:name w:val="header"/>
    <w:basedOn w:val="Normal"/>
    <w:link w:val="HeaderChar"/>
    <w:uiPriority w:val="99"/>
    <w:semiHidden/>
    <w:unhideWhenUsed/>
    <w:rsid w:val="00881FBA"/>
    <w:pPr>
      <w:tabs>
        <w:tab w:val="center" w:pos="4680"/>
        <w:tab w:val="right" w:pos="9360"/>
      </w:tabs>
    </w:pPr>
  </w:style>
  <w:style w:type="character" w:customStyle="1" w:styleId="HeaderChar">
    <w:name w:val="Header Char"/>
    <w:basedOn w:val="DefaultParagraphFont"/>
    <w:link w:val="Header"/>
    <w:uiPriority w:val="99"/>
    <w:semiHidden/>
    <w:rsid w:val="00881FBA"/>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2C53DF"/>
    <w:rPr>
      <w:rFonts w:ascii="Tahoma" w:hAnsi="Tahoma" w:cs="Tahoma"/>
      <w:sz w:val="16"/>
      <w:szCs w:val="16"/>
    </w:rPr>
  </w:style>
  <w:style w:type="character" w:customStyle="1" w:styleId="BalloonTextChar">
    <w:name w:val="Balloon Text Char"/>
    <w:basedOn w:val="DefaultParagraphFont"/>
    <w:link w:val="BalloonText"/>
    <w:uiPriority w:val="99"/>
    <w:semiHidden/>
    <w:rsid w:val="002C53DF"/>
    <w:rPr>
      <w:rFonts w:ascii="Tahoma" w:eastAsia="Times New Roman" w:hAnsi="Tahoma" w:cs="Tahoma"/>
      <w:color w:val="000000"/>
      <w:sz w:val="16"/>
      <w:szCs w:val="16"/>
    </w:rPr>
  </w:style>
  <w:style w:type="paragraph" w:styleId="BodyText">
    <w:name w:val="Body Text"/>
    <w:basedOn w:val="Normal"/>
    <w:link w:val="BodyTextChar"/>
    <w:rsid w:val="002C53DF"/>
    <w:pPr>
      <w:jc w:val="both"/>
    </w:pPr>
    <w:rPr>
      <w:rFonts w:ascii="Times" w:eastAsia="Times" w:hAnsi="Times" w:cs="Times New Roman"/>
      <w:color w:val="auto"/>
      <w:szCs w:val="20"/>
    </w:rPr>
  </w:style>
  <w:style w:type="character" w:customStyle="1" w:styleId="BodyTextChar">
    <w:name w:val="Body Text Char"/>
    <w:basedOn w:val="DefaultParagraphFont"/>
    <w:link w:val="BodyText"/>
    <w:rsid w:val="002C53DF"/>
    <w:rPr>
      <w:rFonts w:ascii="Times" w:eastAsia="Times" w:hAnsi="Times" w:cs="Times New Roman"/>
      <w:sz w:val="24"/>
      <w:szCs w:val="20"/>
    </w:rPr>
  </w:style>
  <w:style w:type="paragraph" w:styleId="BodyText2">
    <w:name w:val="Body Text 2"/>
    <w:basedOn w:val="Normal"/>
    <w:link w:val="BodyText2Char"/>
    <w:rsid w:val="002C53DF"/>
    <w:rPr>
      <w:rFonts w:ascii="Times" w:eastAsia="Times" w:hAnsi="Times" w:cs="Times New Roman"/>
      <w:color w:val="auto"/>
      <w:sz w:val="18"/>
      <w:szCs w:val="20"/>
    </w:rPr>
  </w:style>
  <w:style w:type="character" w:customStyle="1" w:styleId="BodyText2Char">
    <w:name w:val="Body Text 2 Char"/>
    <w:basedOn w:val="DefaultParagraphFont"/>
    <w:link w:val="BodyText2"/>
    <w:rsid w:val="002C53DF"/>
    <w:rPr>
      <w:rFonts w:ascii="Times" w:eastAsia="Times"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eltrevin</dc:creator>
  <cp:lastModifiedBy>TREVINO, ELIAS</cp:lastModifiedBy>
  <cp:revision>2</cp:revision>
  <dcterms:created xsi:type="dcterms:W3CDTF">2017-10-12T15:32:00Z</dcterms:created>
  <dcterms:modified xsi:type="dcterms:W3CDTF">2017-10-12T15:32:00Z</dcterms:modified>
</cp:coreProperties>
</file>